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43" w:rsidRPr="000B1BD6" w:rsidRDefault="00DD2397">
      <w:pPr>
        <w:rPr>
          <w:sz w:val="24"/>
          <w:szCs w:val="24"/>
        </w:rPr>
      </w:pPr>
      <w:r w:rsidRPr="000B1BD6">
        <w:rPr>
          <w:rFonts w:hint="eastAsia"/>
          <w:sz w:val="24"/>
          <w:szCs w:val="24"/>
        </w:rPr>
        <w:t>「</w:t>
      </w:r>
      <w:r w:rsidR="00E05343" w:rsidRPr="000B1BD6">
        <w:rPr>
          <w:rFonts w:hint="eastAsia"/>
          <w:sz w:val="24"/>
          <w:szCs w:val="24"/>
        </w:rPr>
        <w:t>ネオマテリアル研究会</w:t>
      </w:r>
      <w:r w:rsidRPr="000B1BD6">
        <w:rPr>
          <w:rFonts w:hint="eastAsia"/>
          <w:sz w:val="24"/>
          <w:szCs w:val="24"/>
        </w:rPr>
        <w:t xml:space="preserve">　</w:t>
      </w:r>
      <w:r w:rsidR="00E05343" w:rsidRPr="000B1BD6">
        <w:rPr>
          <w:rFonts w:hint="eastAsia"/>
          <w:sz w:val="24"/>
          <w:szCs w:val="24"/>
        </w:rPr>
        <w:t>超硬材料回収センター</w:t>
      </w:r>
      <w:r w:rsidRPr="000B1BD6">
        <w:rPr>
          <w:rFonts w:hint="eastAsia"/>
          <w:sz w:val="24"/>
          <w:szCs w:val="24"/>
        </w:rPr>
        <w:t>」</w:t>
      </w:r>
      <w:r w:rsidR="00E05343" w:rsidRPr="000B1BD6">
        <w:rPr>
          <w:rFonts w:hint="eastAsia"/>
          <w:sz w:val="24"/>
          <w:szCs w:val="24"/>
        </w:rPr>
        <w:t>平成</w:t>
      </w:r>
      <w:r w:rsidR="00E05343" w:rsidRPr="000B1BD6">
        <w:rPr>
          <w:rFonts w:hint="eastAsia"/>
          <w:sz w:val="24"/>
          <w:szCs w:val="24"/>
        </w:rPr>
        <w:t>28</w:t>
      </w:r>
      <w:r w:rsidR="00E05343" w:rsidRPr="000B1BD6">
        <w:rPr>
          <w:rFonts w:hint="eastAsia"/>
          <w:sz w:val="24"/>
          <w:szCs w:val="24"/>
        </w:rPr>
        <w:t>年度セミナー</w:t>
      </w:r>
    </w:p>
    <w:p w:rsidR="00E05343" w:rsidRPr="000B1BD6" w:rsidRDefault="00E05343" w:rsidP="00E05343">
      <w:pPr>
        <w:jc w:val="center"/>
        <w:rPr>
          <w:sz w:val="32"/>
          <w:szCs w:val="24"/>
        </w:rPr>
      </w:pPr>
      <w:r w:rsidRPr="000B1BD6">
        <w:rPr>
          <w:rFonts w:hint="eastAsia"/>
          <w:sz w:val="32"/>
          <w:szCs w:val="24"/>
        </w:rPr>
        <w:t>～使用済み超硬材料の国内循環の現状～</w:t>
      </w:r>
    </w:p>
    <w:p w:rsidR="00E05343" w:rsidRPr="000B1BD6" w:rsidRDefault="00E05343" w:rsidP="00E05343">
      <w:pPr>
        <w:rPr>
          <w:sz w:val="24"/>
          <w:szCs w:val="24"/>
        </w:rPr>
      </w:pPr>
    </w:p>
    <w:p w:rsidR="00E05343" w:rsidRPr="000B1BD6" w:rsidRDefault="00E05343" w:rsidP="00E05343">
      <w:pPr>
        <w:rPr>
          <w:sz w:val="24"/>
          <w:szCs w:val="24"/>
        </w:rPr>
      </w:pPr>
      <w:r w:rsidRPr="000B1BD6">
        <w:rPr>
          <w:rFonts w:hint="eastAsia"/>
          <w:sz w:val="24"/>
          <w:szCs w:val="24"/>
        </w:rPr>
        <w:t xml:space="preserve">　平成</w:t>
      </w:r>
      <w:r w:rsidRPr="000B1BD6">
        <w:rPr>
          <w:rFonts w:hint="eastAsia"/>
          <w:sz w:val="24"/>
          <w:szCs w:val="24"/>
        </w:rPr>
        <w:t>22</w:t>
      </w:r>
      <w:r w:rsidRPr="000B1BD6">
        <w:rPr>
          <w:rFonts w:hint="eastAsia"/>
          <w:sz w:val="24"/>
          <w:szCs w:val="24"/>
        </w:rPr>
        <w:t>年に設立した（一社）ネオマテリアル創成研究会の設立趣旨を踏襲し、</w:t>
      </w:r>
    </w:p>
    <w:p w:rsidR="00F67B16" w:rsidRPr="000B1BD6" w:rsidRDefault="00E05343" w:rsidP="00E05343">
      <w:pPr>
        <w:rPr>
          <w:sz w:val="24"/>
          <w:szCs w:val="24"/>
        </w:rPr>
      </w:pPr>
      <w:r w:rsidRPr="000B1BD6">
        <w:rPr>
          <w:rFonts w:hint="eastAsia"/>
          <w:sz w:val="24"/>
          <w:szCs w:val="24"/>
        </w:rPr>
        <w:t>レアメタル（タングステン）</w:t>
      </w:r>
      <w:r w:rsidR="00F259AA" w:rsidRPr="000B1BD6">
        <w:rPr>
          <w:rFonts w:hint="eastAsia"/>
          <w:sz w:val="24"/>
          <w:szCs w:val="24"/>
        </w:rPr>
        <w:t>の再利用による国内での安定的供給を実現するために超硬工具に特化した資源枯渇・環境・エコ活動を行う組織として</w:t>
      </w:r>
      <w:r w:rsidR="00F67B16" w:rsidRPr="000B1BD6">
        <w:rPr>
          <w:rFonts w:hint="eastAsia"/>
          <w:sz w:val="24"/>
          <w:szCs w:val="24"/>
        </w:rPr>
        <w:t>、</w:t>
      </w:r>
      <w:r w:rsidRPr="000B1BD6">
        <w:rPr>
          <w:rFonts w:hint="eastAsia"/>
          <w:sz w:val="24"/>
          <w:szCs w:val="24"/>
        </w:rPr>
        <w:t>平成</w:t>
      </w:r>
      <w:r w:rsidRPr="000B1BD6">
        <w:rPr>
          <w:rFonts w:hint="eastAsia"/>
          <w:sz w:val="24"/>
          <w:szCs w:val="24"/>
        </w:rPr>
        <w:t>27</w:t>
      </w:r>
      <w:r w:rsidRPr="000B1BD6">
        <w:rPr>
          <w:rFonts w:hint="eastAsia"/>
          <w:sz w:val="24"/>
          <w:szCs w:val="24"/>
        </w:rPr>
        <w:t>年にネオマテリアル研究会　超硬材料回収</w:t>
      </w:r>
      <w:r w:rsidR="009708EE" w:rsidRPr="000B1BD6">
        <w:rPr>
          <w:rFonts w:hint="eastAsia"/>
          <w:sz w:val="24"/>
          <w:szCs w:val="24"/>
        </w:rPr>
        <w:t>センターを設立し、</w:t>
      </w:r>
      <w:r w:rsidR="00F259AA" w:rsidRPr="000B1BD6">
        <w:rPr>
          <w:rFonts w:hint="eastAsia"/>
          <w:sz w:val="24"/>
          <w:szCs w:val="24"/>
        </w:rPr>
        <w:t>初年度は協力企業の支援を得て回収目標は達成でき</w:t>
      </w:r>
      <w:r w:rsidR="00F67B16" w:rsidRPr="000B1BD6">
        <w:rPr>
          <w:rFonts w:hint="eastAsia"/>
          <w:sz w:val="24"/>
          <w:szCs w:val="24"/>
        </w:rPr>
        <w:t>ました</w:t>
      </w:r>
      <w:r w:rsidR="005D795F" w:rsidRPr="000B1BD6">
        <w:rPr>
          <w:rFonts w:hint="eastAsia"/>
          <w:sz w:val="24"/>
          <w:szCs w:val="24"/>
        </w:rPr>
        <w:t>。</w:t>
      </w:r>
    </w:p>
    <w:p w:rsidR="00E05343" w:rsidRPr="000B1BD6" w:rsidRDefault="005D795F" w:rsidP="000B1BD6">
      <w:pPr>
        <w:ind w:firstLineChars="100" w:firstLine="240"/>
        <w:rPr>
          <w:sz w:val="24"/>
          <w:szCs w:val="24"/>
        </w:rPr>
      </w:pPr>
      <w:r w:rsidRPr="000B1BD6">
        <w:rPr>
          <w:rFonts w:hint="eastAsia"/>
          <w:sz w:val="24"/>
          <w:szCs w:val="24"/>
        </w:rPr>
        <w:t>しかしながら</w:t>
      </w:r>
      <w:r w:rsidR="00F259AA" w:rsidRPr="000B1BD6">
        <w:rPr>
          <w:rFonts w:hint="eastAsia"/>
          <w:sz w:val="24"/>
          <w:szCs w:val="24"/>
        </w:rPr>
        <w:t>本事業で掲げた中期目標を達成し、真の意味での国内循環型社会を構築</w:t>
      </w:r>
      <w:r w:rsidR="00336BA5" w:rsidRPr="000B1BD6">
        <w:rPr>
          <w:rFonts w:hint="eastAsia"/>
          <w:sz w:val="24"/>
          <w:szCs w:val="24"/>
        </w:rPr>
        <w:t>するために</w:t>
      </w:r>
      <w:r w:rsidRPr="000B1BD6">
        <w:rPr>
          <w:rFonts w:hint="eastAsia"/>
          <w:sz w:val="24"/>
          <w:szCs w:val="24"/>
        </w:rPr>
        <w:t>は関係機関と連携し</w:t>
      </w:r>
      <w:r w:rsidR="00F259AA" w:rsidRPr="000B1BD6">
        <w:rPr>
          <w:rFonts w:hint="eastAsia"/>
          <w:sz w:val="24"/>
          <w:szCs w:val="24"/>
        </w:rPr>
        <w:t>超硬材料回収センターの活動を全国的に展開する事が不可欠</w:t>
      </w:r>
      <w:r w:rsidR="00FD66D6" w:rsidRPr="000B1BD6">
        <w:rPr>
          <w:rFonts w:hint="eastAsia"/>
          <w:sz w:val="24"/>
          <w:szCs w:val="24"/>
        </w:rPr>
        <w:t>です</w:t>
      </w:r>
      <w:r w:rsidR="00F259AA" w:rsidRPr="000B1BD6">
        <w:rPr>
          <w:rFonts w:hint="eastAsia"/>
          <w:sz w:val="24"/>
          <w:szCs w:val="24"/>
        </w:rPr>
        <w:t>。</w:t>
      </w:r>
    </w:p>
    <w:p w:rsidR="00F67B16" w:rsidRPr="000B1BD6" w:rsidRDefault="00F259AA" w:rsidP="00F67B16">
      <w:pPr>
        <w:rPr>
          <w:sz w:val="24"/>
          <w:szCs w:val="24"/>
        </w:rPr>
      </w:pPr>
      <w:r w:rsidRPr="000B1BD6">
        <w:rPr>
          <w:rFonts w:hint="eastAsia"/>
          <w:sz w:val="24"/>
          <w:szCs w:val="24"/>
        </w:rPr>
        <w:t xml:space="preserve">　この度のセミナー</w:t>
      </w:r>
      <w:r w:rsidR="00FD66D6" w:rsidRPr="000B1BD6">
        <w:rPr>
          <w:rFonts w:hint="eastAsia"/>
          <w:sz w:val="24"/>
          <w:szCs w:val="24"/>
        </w:rPr>
        <w:t>は</w:t>
      </w:r>
      <w:r w:rsidR="005D795F" w:rsidRPr="000B1BD6">
        <w:rPr>
          <w:rFonts w:hint="eastAsia"/>
          <w:sz w:val="24"/>
          <w:szCs w:val="24"/>
        </w:rPr>
        <w:t>本目的を達成するために</w:t>
      </w:r>
      <w:r w:rsidR="00AF47A3" w:rsidRPr="000B1BD6">
        <w:rPr>
          <w:rFonts w:hint="eastAsia"/>
          <w:sz w:val="24"/>
          <w:szCs w:val="24"/>
        </w:rPr>
        <w:t>国側から</w:t>
      </w:r>
      <w:r w:rsidR="005B45A2" w:rsidRPr="000B1BD6">
        <w:rPr>
          <w:rFonts w:hint="eastAsia"/>
          <w:sz w:val="24"/>
          <w:szCs w:val="24"/>
        </w:rPr>
        <w:t>循環型社会構築のため</w:t>
      </w:r>
      <w:r w:rsidR="00F16AC1" w:rsidRPr="000B1BD6">
        <w:rPr>
          <w:rFonts w:hint="eastAsia"/>
          <w:sz w:val="24"/>
          <w:szCs w:val="24"/>
        </w:rPr>
        <w:t>リサイクル事業を推進する</w:t>
      </w:r>
      <w:r w:rsidR="00F67B16" w:rsidRPr="000B1BD6">
        <w:rPr>
          <w:rFonts w:hint="eastAsia"/>
          <w:sz w:val="24"/>
          <w:szCs w:val="24"/>
        </w:rPr>
        <w:t>取り組み</w:t>
      </w:r>
      <w:r w:rsidR="00E72E27" w:rsidRPr="000B1BD6">
        <w:rPr>
          <w:rFonts w:hint="eastAsia"/>
          <w:sz w:val="24"/>
          <w:szCs w:val="24"/>
        </w:rPr>
        <w:t>を</w:t>
      </w:r>
      <w:r w:rsidR="00995088" w:rsidRPr="000B1BD6">
        <w:rPr>
          <w:rFonts w:hint="eastAsia"/>
          <w:sz w:val="24"/>
          <w:szCs w:val="24"/>
        </w:rPr>
        <w:t>説明していただくと共に、</w:t>
      </w:r>
      <w:r w:rsidR="00AF47A3" w:rsidRPr="000B1BD6">
        <w:rPr>
          <w:rFonts w:hint="eastAsia"/>
          <w:sz w:val="24"/>
          <w:szCs w:val="24"/>
        </w:rPr>
        <w:t>本センターの会員から</w:t>
      </w:r>
      <w:r w:rsidR="00336BA5" w:rsidRPr="000B1BD6">
        <w:rPr>
          <w:rFonts w:hint="eastAsia"/>
          <w:sz w:val="24"/>
          <w:szCs w:val="24"/>
        </w:rPr>
        <w:t>リサイクル促進のための用途・技術開発の現状を</w:t>
      </w:r>
      <w:r w:rsidR="00995088" w:rsidRPr="000B1BD6">
        <w:rPr>
          <w:rFonts w:hint="eastAsia"/>
          <w:sz w:val="24"/>
          <w:szCs w:val="24"/>
        </w:rPr>
        <w:t>発表し</w:t>
      </w:r>
      <w:r w:rsidR="005D795F" w:rsidRPr="000B1BD6">
        <w:rPr>
          <w:rFonts w:hint="eastAsia"/>
          <w:sz w:val="24"/>
          <w:szCs w:val="24"/>
        </w:rPr>
        <w:t>ていただきます。資源リサイクルの観点から</w:t>
      </w:r>
      <w:r w:rsidR="00087695" w:rsidRPr="000B1BD6">
        <w:rPr>
          <w:rFonts w:hint="eastAsia"/>
          <w:sz w:val="24"/>
          <w:szCs w:val="24"/>
        </w:rPr>
        <w:t>具体策の</w:t>
      </w:r>
      <w:r w:rsidR="009708EE" w:rsidRPr="000B1BD6">
        <w:rPr>
          <w:rFonts w:hint="eastAsia"/>
          <w:sz w:val="24"/>
          <w:szCs w:val="24"/>
        </w:rPr>
        <w:t>意見交換を行い地域経済の引き上げを</w:t>
      </w:r>
      <w:r w:rsidR="00995088" w:rsidRPr="000B1BD6">
        <w:rPr>
          <w:rFonts w:hint="eastAsia"/>
          <w:sz w:val="24"/>
          <w:szCs w:val="24"/>
        </w:rPr>
        <w:t>目的に開催するもの</w:t>
      </w:r>
      <w:r w:rsidR="00FD66D6" w:rsidRPr="000B1BD6">
        <w:rPr>
          <w:rFonts w:hint="eastAsia"/>
          <w:sz w:val="24"/>
          <w:szCs w:val="24"/>
        </w:rPr>
        <w:t>です。</w:t>
      </w:r>
    </w:p>
    <w:p w:rsidR="00FD66D6" w:rsidRPr="000B1BD6" w:rsidRDefault="00FD66D6" w:rsidP="000B1BD6">
      <w:pPr>
        <w:ind w:firstLineChars="100" w:firstLine="240"/>
        <w:rPr>
          <w:sz w:val="24"/>
          <w:szCs w:val="24"/>
        </w:rPr>
      </w:pPr>
      <w:r w:rsidRPr="000B1BD6">
        <w:rPr>
          <w:rFonts w:hint="eastAsia"/>
          <w:sz w:val="24"/>
          <w:szCs w:val="24"/>
        </w:rPr>
        <w:t>関係各位の積極的な参加をお願い致します。</w:t>
      </w:r>
    </w:p>
    <w:p w:rsidR="005D795F" w:rsidRPr="000B1BD6" w:rsidRDefault="00DB633B" w:rsidP="00E05343">
      <w:pPr>
        <w:rPr>
          <w:sz w:val="24"/>
          <w:szCs w:val="24"/>
        </w:rPr>
      </w:pPr>
      <w:r w:rsidRPr="000B1BD6">
        <w:rPr>
          <w:rFonts w:hint="eastAsia"/>
          <w:sz w:val="24"/>
          <w:szCs w:val="24"/>
        </w:rPr>
        <w:t xml:space="preserve">　なおセミナーの後</w:t>
      </w:r>
      <w:r w:rsidR="00F67B16" w:rsidRPr="000B1BD6">
        <w:rPr>
          <w:rFonts w:hint="eastAsia"/>
          <w:sz w:val="24"/>
          <w:szCs w:val="24"/>
        </w:rPr>
        <w:t>、</w:t>
      </w:r>
      <w:r w:rsidRPr="000B1BD6">
        <w:rPr>
          <w:rFonts w:hint="eastAsia"/>
          <w:sz w:val="24"/>
          <w:szCs w:val="24"/>
        </w:rPr>
        <w:t>講師の方との懇談の場を設けております。</w:t>
      </w:r>
    </w:p>
    <w:p w:rsidR="00DD2397" w:rsidRPr="000B1BD6" w:rsidRDefault="00FD66D6" w:rsidP="00E05343">
      <w:pPr>
        <w:rPr>
          <w:sz w:val="24"/>
          <w:szCs w:val="24"/>
        </w:rPr>
      </w:pPr>
      <w:r w:rsidRPr="000B1BD6">
        <w:rPr>
          <w:rFonts w:hint="eastAsia"/>
          <w:sz w:val="24"/>
          <w:szCs w:val="24"/>
        </w:rPr>
        <w:t xml:space="preserve">　</w:t>
      </w:r>
    </w:p>
    <w:p w:rsidR="00DD2397" w:rsidRPr="000B1BD6" w:rsidRDefault="00FD66D6" w:rsidP="00E05343">
      <w:pPr>
        <w:rPr>
          <w:sz w:val="24"/>
          <w:szCs w:val="24"/>
        </w:rPr>
      </w:pPr>
      <w:r w:rsidRPr="000B1BD6">
        <w:rPr>
          <w:rFonts w:hint="eastAsia"/>
          <w:sz w:val="24"/>
          <w:szCs w:val="24"/>
        </w:rPr>
        <w:t xml:space="preserve">　</w:t>
      </w:r>
      <w:r w:rsidRPr="000B1BD6">
        <w:rPr>
          <w:rFonts w:hint="eastAsia"/>
          <w:sz w:val="24"/>
          <w:szCs w:val="24"/>
          <w:u w:val="single"/>
        </w:rPr>
        <w:t>開催日</w:t>
      </w:r>
      <w:r w:rsidRPr="000B1BD6">
        <w:rPr>
          <w:rFonts w:hint="eastAsia"/>
          <w:sz w:val="24"/>
          <w:szCs w:val="24"/>
        </w:rPr>
        <w:t>：平成</w:t>
      </w:r>
      <w:r w:rsidRPr="000B1BD6">
        <w:rPr>
          <w:rFonts w:hint="eastAsia"/>
          <w:sz w:val="24"/>
          <w:szCs w:val="24"/>
        </w:rPr>
        <w:t>28</w:t>
      </w:r>
      <w:r w:rsidRPr="000B1BD6">
        <w:rPr>
          <w:rFonts w:hint="eastAsia"/>
          <w:sz w:val="24"/>
          <w:szCs w:val="24"/>
        </w:rPr>
        <w:t>年６月</w:t>
      </w:r>
      <w:r w:rsidR="00DB633B" w:rsidRPr="000B1BD6">
        <w:rPr>
          <w:rFonts w:hint="eastAsia"/>
          <w:sz w:val="24"/>
          <w:szCs w:val="24"/>
        </w:rPr>
        <w:t>２９日（水）</w:t>
      </w:r>
    </w:p>
    <w:p w:rsidR="00DD2397" w:rsidRPr="000B1BD6" w:rsidRDefault="00DD2397" w:rsidP="000B1BD6">
      <w:pPr>
        <w:ind w:firstLineChars="500" w:firstLine="1200"/>
        <w:rPr>
          <w:sz w:val="24"/>
          <w:szCs w:val="24"/>
        </w:rPr>
      </w:pPr>
      <w:r w:rsidRPr="000B1BD6">
        <w:rPr>
          <w:rFonts w:hint="eastAsia"/>
          <w:sz w:val="24"/>
          <w:szCs w:val="24"/>
        </w:rPr>
        <w:t>（セミナー）１３：４５～１７：００</w:t>
      </w:r>
    </w:p>
    <w:p w:rsidR="00FD66D6" w:rsidRPr="000B1BD6" w:rsidRDefault="00DD2397" w:rsidP="000B1BD6">
      <w:pPr>
        <w:ind w:firstLineChars="500" w:firstLine="1200"/>
        <w:rPr>
          <w:sz w:val="24"/>
          <w:szCs w:val="24"/>
        </w:rPr>
      </w:pPr>
      <w:r w:rsidRPr="000B1BD6">
        <w:rPr>
          <w:rFonts w:hint="eastAsia"/>
          <w:sz w:val="24"/>
          <w:szCs w:val="24"/>
        </w:rPr>
        <w:t>（</w:t>
      </w:r>
      <w:r w:rsidRPr="000B1BD6">
        <w:rPr>
          <w:rFonts w:hint="eastAsia"/>
          <w:spacing w:val="60"/>
          <w:kern w:val="0"/>
          <w:sz w:val="24"/>
          <w:szCs w:val="24"/>
          <w:fitText w:val="964" w:id="1151515392"/>
        </w:rPr>
        <w:t>懇親</w:t>
      </w:r>
      <w:r w:rsidRPr="000B1BD6">
        <w:rPr>
          <w:rFonts w:hint="eastAsia"/>
          <w:spacing w:val="1"/>
          <w:kern w:val="0"/>
          <w:sz w:val="24"/>
          <w:szCs w:val="24"/>
          <w:fitText w:val="964" w:id="1151515392"/>
        </w:rPr>
        <w:t>会</w:t>
      </w:r>
      <w:r w:rsidRPr="000B1BD6">
        <w:rPr>
          <w:rFonts w:hint="eastAsia"/>
          <w:sz w:val="24"/>
          <w:szCs w:val="24"/>
        </w:rPr>
        <w:t>）１７：００～１８：００</w:t>
      </w:r>
    </w:p>
    <w:p w:rsidR="00BF6CAA" w:rsidRPr="000B1BD6" w:rsidRDefault="00DB633B" w:rsidP="00F67B16">
      <w:pPr>
        <w:rPr>
          <w:sz w:val="24"/>
          <w:szCs w:val="24"/>
        </w:rPr>
      </w:pPr>
      <w:r w:rsidRPr="000B1BD6">
        <w:rPr>
          <w:rFonts w:hint="eastAsia"/>
          <w:sz w:val="24"/>
          <w:szCs w:val="24"/>
        </w:rPr>
        <w:t xml:space="preserve">　</w:t>
      </w:r>
    </w:p>
    <w:p w:rsidR="00F67B16" w:rsidRPr="000B1BD6" w:rsidRDefault="00DB633B" w:rsidP="000B1BD6">
      <w:pPr>
        <w:ind w:firstLineChars="100" w:firstLine="240"/>
        <w:rPr>
          <w:rFonts w:asciiTheme="majorEastAsia" w:eastAsiaTheme="majorEastAsia" w:hAnsiTheme="majorEastAsia"/>
          <w:sz w:val="22"/>
        </w:rPr>
      </w:pPr>
      <w:r w:rsidRPr="000B1BD6">
        <w:rPr>
          <w:rFonts w:hint="eastAsia"/>
          <w:sz w:val="24"/>
          <w:szCs w:val="24"/>
          <w:u w:val="single"/>
        </w:rPr>
        <w:t>会</w:t>
      </w:r>
      <w:r w:rsidR="00F67B16" w:rsidRPr="000B1BD6">
        <w:rPr>
          <w:rFonts w:hint="eastAsia"/>
          <w:sz w:val="24"/>
          <w:szCs w:val="24"/>
          <w:u w:val="single"/>
        </w:rPr>
        <w:t xml:space="preserve">　</w:t>
      </w:r>
      <w:r w:rsidRPr="000B1BD6">
        <w:rPr>
          <w:rFonts w:hint="eastAsia"/>
          <w:sz w:val="24"/>
          <w:szCs w:val="24"/>
          <w:u w:val="single"/>
        </w:rPr>
        <w:t>場</w:t>
      </w:r>
      <w:r w:rsidRPr="000B1BD6">
        <w:rPr>
          <w:rFonts w:hint="eastAsia"/>
          <w:sz w:val="24"/>
          <w:szCs w:val="24"/>
        </w:rPr>
        <w:t>：</w:t>
      </w:r>
      <w:r w:rsidR="00DD2397" w:rsidRPr="000B1BD6">
        <w:rPr>
          <w:rFonts w:asciiTheme="majorEastAsia" w:eastAsiaTheme="majorEastAsia" w:hAnsiTheme="majorEastAsia" w:hint="eastAsia"/>
          <w:sz w:val="22"/>
        </w:rPr>
        <w:t>大阪府立男女共同参画・青少年センター（ドーンセンター）</w:t>
      </w:r>
    </w:p>
    <w:p w:rsidR="00DD2397" w:rsidRPr="000B1BD6" w:rsidRDefault="00F67B16" w:rsidP="000B1BD6">
      <w:pPr>
        <w:ind w:firstLineChars="500" w:firstLine="1100"/>
        <w:rPr>
          <w:rFonts w:asciiTheme="majorEastAsia" w:eastAsiaTheme="majorEastAsia" w:hAnsiTheme="majorEastAsia"/>
          <w:sz w:val="22"/>
        </w:rPr>
      </w:pPr>
      <w:r w:rsidRPr="000B1BD6">
        <w:rPr>
          <w:rFonts w:asciiTheme="majorEastAsia" w:eastAsiaTheme="majorEastAsia" w:hAnsiTheme="majorEastAsia" w:hint="eastAsia"/>
          <w:sz w:val="22"/>
        </w:rPr>
        <w:t>（セミナー）５</w:t>
      </w:r>
      <w:r w:rsidR="00DD2397" w:rsidRPr="000B1BD6">
        <w:rPr>
          <w:rFonts w:asciiTheme="majorEastAsia" w:eastAsiaTheme="majorEastAsia" w:hAnsiTheme="majorEastAsia" w:hint="eastAsia"/>
          <w:sz w:val="22"/>
        </w:rPr>
        <w:t>F　大会議室</w:t>
      </w:r>
      <w:r w:rsidRPr="000B1BD6">
        <w:rPr>
          <w:rFonts w:asciiTheme="majorEastAsia" w:eastAsiaTheme="majorEastAsia" w:hAnsiTheme="majorEastAsia" w:hint="eastAsia"/>
          <w:sz w:val="22"/>
        </w:rPr>
        <w:t>２／（懇親会）１Fレストラン</w:t>
      </w:r>
    </w:p>
    <w:p w:rsidR="00DD2397" w:rsidRPr="000B1BD6" w:rsidRDefault="00DD2397" w:rsidP="000B1BD6">
      <w:pPr>
        <w:ind w:leftChars="400" w:left="840" w:firstLineChars="300" w:firstLine="600"/>
        <w:rPr>
          <w:sz w:val="24"/>
          <w:szCs w:val="24"/>
        </w:rPr>
      </w:pPr>
      <w:r w:rsidRPr="000B1BD6">
        <w:rPr>
          <w:rFonts w:asciiTheme="majorEastAsia" w:eastAsiaTheme="majorEastAsia" w:hAnsiTheme="majorEastAsia" w:cs="メイリオ" w:hint="eastAsia"/>
          <w:sz w:val="20"/>
          <w:szCs w:val="14"/>
        </w:rPr>
        <w:t>〒540-0008 大阪市中央区大手前1丁目3番49号</w:t>
      </w:r>
    </w:p>
    <w:p w:rsidR="00BF6CAA" w:rsidRPr="000B1BD6" w:rsidRDefault="00BF6CAA" w:rsidP="000B1BD6">
      <w:pPr>
        <w:ind w:firstLineChars="100" w:firstLine="240"/>
        <w:rPr>
          <w:sz w:val="24"/>
          <w:szCs w:val="24"/>
          <w:u w:val="single"/>
        </w:rPr>
      </w:pPr>
    </w:p>
    <w:p w:rsidR="00F67B16" w:rsidRPr="000B1BD6" w:rsidRDefault="00F67B16" w:rsidP="000B1BD6">
      <w:pPr>
        <w:ind w:firstLineChars="100" w:firstLine="240"/>
        <w:rPr>
          <w:sz w:val="24"/>
          <w:szCs w:val="24"/>
        </w:rPr>
      </w:pPr>
      <w:r w:rsidRPr="000B1BD6">
        <w:rPr>
          <w:rFonts w:hint="eastAsia"/>
          <w:sz w:val="24"/>
          <w:szCs w:val="24"/>
          <w:u w:val="single"/>
        </w:rPr>
        <w:t>会　費</w:t>
      </w:r>
      <w:r w:rsidRPr="000B1BD6">
        <w:rPr>
          <w:rFonts w:hint="eastAsia"/>
          <w:sz w:val="24"/>
          <w:szCs w:val="24"/>
        </w:rPr>
        <w:t>：セミナー：無料</w:t>
      </w:r>
    </w:p>
    <w:p w:rsidR="00F67B16" w:rsidRPr="000B1BD6" w:rsidRDefault="00F67B16" w:rsidP="000B1BD6">
      <w:pPr>
        <w:ind w:firstLineChars="100" w:firstLine="240"/>
        <w:rPr>
          <w:sz w:val="24"/>
          <w:szCs w:val="24"/>
        </w:rPr>
      </w:pPr>
      <w:r w:rsidRPr="000B1BD6">
        <w:rPr>
          <w:rFonts w:hint="eastAsia"/>
          <w:sz w:val="24"/>
          <w:szCs w:val="24"/>
        </w:rPr>
        <w:t xml:space="preserve">　　　　懇親会：３，０００円（お釣りのないよう</w:t>
      </w:r>
      <w:r w:rsidR="000B1BD6" w:rsidRPr="000B1BD6">
        <w:rPr>
          <w:rFonts w:hint="eastAsia"/>
          <w:sz w:val="24"/>
          <w:szCs w:val="24"/>
        </w:rPr>
        <w:t>お願いします</w:t>
      </w:r>
      <w:r w:rsidRPr="000B1BD6">
        <w:rPr>
          <w:rFonts w:hint="eastAsia"/>
          <w:sz w:val="24"/>
          <w:szCs w:val="24"/>
        </w:rPr>
        <w:t>）</w:t>
      </w:r>
    </w:p>
    <w:p w:rsidR="00F67B16" w:rsidRPr="000B1BD6" w:rsidRDefault="00F67B16" w:rsidP="000B1BD6">
      <w:pPr>
        <w:ind w:firstLineChars="100" w:firstLine="240"/>
        <w:rPr>
          <w:sz w:val="24"/>
          <w:szCs w:val="24"/>
        </w:rPr>
      </w:pPr>
    </w:p>
    <w:p w:rsidR="00DD2397" w:rsidRDefault="00DD2397" w:rsidP="000B1BD6">
      <w:pPr>
        <w:ind w:firstLineChars="100" w:firstLine="240"/>
        <w:rPr>
          <w:sz w:val="24"/>
          <w:szCs w:val="24"/>
        </w:rPr>
      </w:pPr>
      <w:r w:rsidRPr="000B1BD6">
        <w:rPr>
          <w:rFonts w:hint="eastAsia"/>
          <w:sz w:val="24"/>
          <w:szCs w:val="24"/>
          <w:u w:val="single"/>
        </w:rPr>
        <w:t>共</w:t>
      </w:r>
      <w:r w:rsidR="00F67B16" w:rsidRPr="000B1BD6">
        <w:rPr>
          <w:rFonts w:hint="eastAsia"/>
          <w:sz w:val="24"/>
          <w:szCs w:val="24"/>
          <w:u w:val="single"/>
        </w:rPr>
        <w:t xml:space="preserve">　</w:t>
      </w:r>
      <w:r w:rsidRPr="000B1BD6">
        <w:rPr>
          <w:rFonts w:hint="eastAsia"/>
          <w:sz w:val="24"/>
          <w:szCs w:val="24"/>
          <w:u w:val="single"/>
        </w:rPr>
        <w:t>催</w:t>
      </w:r>
      <w:r w:rsidRPr="000B1BD6">
        <w:rPr>
          <w:rFonts w:hint="eastAsia"/>
          <w:sz w:val="24"/>
          <w:szCs w:val="24"/>
        </w:rPr>
        <w:t>：ＮＰＯ法人　ＥＥネット</w:t>
      </w:r>
    </w:p>
    <w:p w:rsidR="00F40164" w:rsidRPr="00F40164" w:rsidRDefault="00F40164" w:rsidP="000B1BD6">
      <w:pPr>
        <w:ind w:firstLineChars="100" w:firstLine="240"/>
        <w:rPr>
          <w:sz w:val="24"/>
          <w:szCs w:val="24"/>
        </w:rPr>
      </w:pPr>
      <w:r w:rsidRPr="00AA1BCB">
        <w:rPr>
          <w:rFonts w:hint="eastAsia"/>
          <w:sz w:val="24"/>
          <w:szCs w:val="24"/>
          <w:u w:val="single"/>
        </w:rPr>
        <w:t>後　援</w:t>
      </w:r>
      <w:r>
        <w:rPr>
          <w:rFonts w:hint="eastAsia"/>
          <w:sz w:val="24"/>
          <w:szCs w:val="24"/>
        </w:rPr>
        <w:t>：近畿経済産業局</w:t>
      </w:r>
    </w:p>
    <w:p w:rsidR="00D7171C" w:rsidRDefault="00DD2397" w:rsidP="00DD2397">
      <w:pPr>
        <w:rPr>
          <w:sz w:val="24"/>
          <w:szCs w:val="24"/>
        </w:rPr>
      </w:pPr>
      <w:r w:rsidRPr="000B1BD6">
        <w:rPr>
          <w:rFonts w:hint="eastAsia"/>
          <w:sz w:val="24"/>
          <w:szCs w:val="24"/>
        </w:rPr>
        <w:t xml:space="preserve">　</w:t>
      </w:r>
      <w:r w:rsidRPr="000B1BD6">
        <w:rPr>
          <w:rFonts w:hint="eastAsia"/>
          <w:sz w:val="24"/>
          <w:szCs w:val="24"/>
          <w:u w:val="single"/>
        </w:rPr>
        <w:t>協</w:t>
      </w:r>
      <w:r w:rsidR="00F67B16" w:rsidRPr="000B1BD6">
        <w:rPr>
          <w:rFonts w:hint="eastAsia"/>
          <w:sz w:val="24"/>
          <w:szCs w:val="24"/>
          <w:u w:val="single"/>
        </w:rPr>
        <w:t xml:space="preserve">　</w:t>
      </w:r>
      <w:r w:rsidRPr="000B1BD6">
        <w:rPr>
          <w:rFonts w:hint="eastAsia"/>
          <w:sz w:val="24"/>
          <w:szCs w:val="24"/>
          <w:u w:val="single"/>
        </w:rPr>
        <w:t>賛</w:t>
      </w:r>
      <w:r w:rsidRPr="000B1BD6">
        <w:rPr>
          <w:rFonts w:hint="eastAsia"/>
          <w:sz w:val="24"/>
          <w:szCs w:val="24"/>
        </w:rPr>
        <w:t>：</w:t>
      </w:r>
      <w:r w:rsidR="00D7171C">
        <w:rPr>
          <w:rFonts w:hint="eastAsia"/>
          <w:sz w:val="24"/>
          <w:szCs w:val="24"/>
        </w:rPr>
        <w:t>公益財団法人京都高度技術研究所、立命館大学、龍谷大学、</w:t>
      </w:r>
    </w:p>
    <w:p w:rsidR="00D7171C" w:rsidRDefault="00D7171C" w:rsidP="00D7171C">
      <w:pPr>
        <w:ind w:firstLineChars="500" w:firstLine="1200"/>
        <w:rPr>
          <w:sz w:val="24"/>
          <w:szCs w:val="24"/>
        </w:rPr>
      </w:pPr>
      <w:r>
        <w:rPr>
          <w:rFonts w:hint="eastAsia"/>
          <w:sz w:val="24"/>
          <w:szCs w:val="24"/>
        </w:rPr>
        <w:t>公益財団法人滋賀県環境保全協会、</w:t>
      </w:r>
    </w:p>
    <w:p w:rsidR="00DD2397" w:rsidRPr="000B1BD6" w:rsidRDefault="00D7171C" w:rsidP="00D7171C">
      <w:pPr>
        <w:ind w:firstLineChars="500" w:firstLine="1200"/>
        <w:rPr>
          <w:sz w:val="24"/>
          <w:szCs w:val="24"/>
        </w:rPr>
      </w:pPr>
      <w:r>
        <w:rPr>
          <w:rFonts w:hint="eastAsia"/>
          <w:sz w:val="24"/>
          <w:szCs w:val="24"/>
        </w:rPr>
        <w:t>一般社団法人太陽エネルギー利用</w:t>
      </w:r>
      <w:r w:rsidR="005300AF">
        <w:rPr>
          <w:rFonts w:hint="eastAsia"/>
          <w:sz w:val="24"/>
          <w:szCs w:val="24"/>
        </w:rPr>
        <w:t>推進</w:t>
      </w:r>
      <w:r>
        <w:rPr>
          <w:rFonts w:hint="eastAsia"/>
          <w:sz w:val="24"/>
          <w:szCs w:val="24"/>
        </w:rPr>
        <w:t>研究会</w:t>
      </w:r>
    </w:p>
    <w:p w:rsidR="00D7171C" w:rsidRPr="000B1BD6" w:rsidRDefault="00D7171C">
      <w:pPr>
        <w:widowControl/>
        <w:jc w:val="left"/>
        <w:rPr>
          <w:sz w:val="24"/>
          <w:szCs w:val="24"/>
        </w:rPr>
      </w:pPr>
      <w:bookmarkStart w:id="0" w:name="_GoBack"/>
      <w:bookmarkEnd w:id="0"/>
      <w:r>
        <w:rPr>
          <w:rFonts w:hint="eastAsia"/>
          <w:sz w:val="24"/>
          <w:szCs w:val="24"/>
        </w:rPr>
        <w:lastRenderedPageBreak/>
        <w:t>【プログラム】</w:t>
      </w:r>
    </w:p>
    <w:tbl>
      <w:tblPr>
        <w:tblStyle w:val="a7"/>
        <w:tblpPr w:leftFromText="142" w:rightFromText="142" w:horzAnchor="margin" w:tblpY="555"/>
        <w:tblW w:w="0" w:type="auto"/>
        <w:tblLook w:val="04A0"/>
      </w:tblPr>
      <w:tblGrid>
        <w:gridCol w:w="2235"/>
        <w:gridCol w:w="3685"/>
        <w:gridCol w:w="3260"/>
      </w:tblGrid>
      <w:tr w:rsidR="00F67B16" w:rsidRPr="007E032D" w:rsidTr="003106FC">
        <w:tc>
          <w:tcPr>
            <w:tcW w:w="2235" w:type="dxa"/>
          </w:tcPr>
          <w:p w:rsidR="00F67B16" w:rsidRPr="007E032D" w:rsidRDefault="00F67B16" w:rsidP="005E50C4">
            <w:pPr>
              <w:jc w:val="center"/>
            </w:pPr>
          </w:p>
        </w:tc>
        <w:tc>
          <w:tcPr>
            <w:tcW w:w="3685" w:type="dxa"/>
          </w:tcPr>
          <w:p w:rsidR="00F67B16" w:rsidRPr="007E032D" w:rsidRDefault="00F67B16" w:rsidP="005E50C4">
            <w:pPr>
              <w:jc w:val="center"/>
            </w:pPr>
            <w:r w:rsidRPr="007E032D">
              <w:rPr>
                <w:rFonts w:hint="eastAsia"/>
              </w:rPr>
              <w:t>講演者</w:t>
            </w:r>
          </w:p>
        </w:tc>
        <w:tc>
          <w:tcPr>
            <w:tcW w:w="3260" w:type="dxa"/>
          </w:tcPr>
          <w:p w:rsidR="00F67B16" w:rsidRPr="007E032D" w:rsidRDefault="007E032D" w:rsidP="005E50C4">
            <w:pPr>
              <w:jc w:val="center"/>
            </w:pPr>
            <w:r w:rsidRPr="007E032D">
              <w:rPr>
                <w:rFonts w:hint="eastAsia"/>
              </w:rPr>
              <w:t>講演</w:t>
            </w:r>
            <w:r w:rsidR="00F67B16" w:rsidRPr="007E032D">
              <w:rPr>
                <w:rFonts w:hint="eastAsia"/>
              </w:rPr>
              <w:t>テーマ</w:t>
            </w:r>
          </w:p>
        </w:tc>
      </w:tr>
      <w:tr w:rsidR="00F67B16" w:rsidRPr="007E032D" w:rsidTr="003106FC">
        <w:tc>
          <w:tcPr>
            <w:tcW w:w="2235" w:type="dxa"/>
          </w:tcPr>
          <w:p w:rsidR="00F67B16" w:rsidRPr="007E032D" w:rsidRDefault="00F67B16" w:rsidP="007E032D">
            <w:r w:rsidRPr="007E032D">
              <w:rPr>
                <w:rFonts w:hint="eastAsia"/>
              </w:rPr>
              <w:t>基調講演</w:t>
            </w:r>
          </w:p>
          <w:p w:rsidR="007E032D" w:rsidRPr="007E032D" w:rsidRDefault="007E032D" w:rsidP="007E032D"/>
        </w:tc>
        <w:tc>
          <w:tcPr>
            <w:tcW w:w="3685" w:type="dxa"/>
          </w:tcPr>
          <w:p w:rsidR="00F67B16" w:rsidRPr="007E032D" w:rsidRDefault="00F67B16" w:rsidP="007E032D">
            <w:r w:rsidRPr="007E032D">
              <w:rPr>
                <w:rFonts w:hint="eastAsia"/>
              </w:rPr>
              <w:t xml:space="preserve">近畿経済産業局　</w:t>
            </w:r>
          </w:p>
          <w:p w:rsidR="00F67B16" w:rsidRPr="007E032D" w:rsidRDefault="00F67B16" w:rsidP="003106FC">
            <w:pPr>
              <w:ind w:firstLineChars="100" w:firstLine="210"/>
            </w:pPr>
            <w:r w:rsidRPr="007E032D">
              <w:rPr>
                <w:rFonts w:hint="eastAsia"/>
              </w:rPr>
              <w:t xml:space="preserve">資源エネルギー環境部　</w:t>
            </w:r>
          </w:p>
          <w:p w:rsidR="003106FC" w:rsidRDefault="00F67B16" w:rsidP="003106FC">
            <w:pPr>
              <w:ind w:firstLineChars="100" w:firstLine="210"/>
            </w:pPr>
            <w:r w:rsidRPr="007E032D">
              <w:rPr>
                <w:rFonts w:hint="eastAsia"/>
              </w:rPr>
              <w:t>環境・リサイクル課長</w:t>
            </w:r>
            <w:r w:rsidR="004B419B">
              <w:rPr>
                <w:rFonts w:hint="eastAsia"/>
              </w:rPr>
              <w:t xml:space="preserve">　</w:t>
            </w:r>
          </w:p>
          <w:p w:rsidR="00F67B16" w:rsidRPr="007E032D" w:rsidRDefault="00F67B16" w:rsidP="003106FC">
            <w:pPr>
              <w:ind w:firstLineChars="800" w:firstLine="1680"/>
            </w:pPr>
            <w:r w:rsidRPr="007E032D">
              <w:rPr>
                <w:rFonts w:hint="eastAsia"/>
              </w:rPr>
              <w:t>田口　一江　氏</w:t>
            </w:r>
          </w:p>
        </w:tc>
        <w:tc>
          <w:tcPr>
            <w:tcW w:w="3260" w:type="dxa"/>
          </w:tcPr>
          <w:p w:rsidR="00F67B16" w:rsidRPr="007E032D" w:rsidRDefault="00F67B16" w:rsidP="007E032D">
            <w:r w:rsidRPr="007E032D">
              <w:rPr>
                <w:rFonts w:hint="eastAsia"/>
              </w:rPr>
              <w:t>地域経済活性化に向けた環境ビジネス</w:t>
            </w:r>
            <w:r w:rsidR="00491357">
              <w:rPr>
                <w:rFonts w:hint="eastAsia"/>
              </w:rPr>
              <w:t>の推進</w:t>
            </w:r>
            <w:r w:rsidRPr="007E032D">
              <w:rPr>
                <w:rFonts w:hint="eastAsia"/>
              </w:rPr>
              <w:t>について</w:t>
            </w:r>
          </w:p>
        </w:tc>
      </w:tr>
      <w:tr w:rsidR="00F67B16" w:rsidRPr="007E032D" w:rsidTr="003106FC">
        <w:tc>
          <w:tcPr>
            <w:tcW w:w="2235" w:type="dxa"/>
          </w:tcPr>
          <w:p w:rsidR="00F67B16" w:rsidRPr="00952E15" w:rsidRDefault="00952E15" w:rsidP="00952E15">
            <w:pPr>
              <w:rPr>
                <w:color w:val="FF0000"/>
              </w:rPr>
            </w:pPr>
            <w:r w:rsidRPr="00F16AC1">
              <w:rPr>
                <w:rFonts w:hint="eastAsia"/>
              </w:rPr>
              <w:t>一般講演</w:t>
            </w:r>
          </w:p>
        </w:tc>
        <w:tc>
          <w:tcPr>
            <w:tcW w:w="3685" w:type="dxa"/>
          </w:tcPr>
          <w:p w:rsidR="007E032D" w:rsidRPr="007E032D" w:rsidRDefault="007E032D" w:rsidP="007E032D">
            <w:r w:rsidRPr="007E032D">
              <w:rPr>
                <w:rFonts w:hint="eastAsia"/>
              </w:rPr>
              <w:t xml:space="preserve">（株）エイワット　</w:t>
            </w:r>
          </w:p>
          <w:p w:rsidR="00F67B16" w:rsidRPr="007E032D" w:rsidRDefault="007E032D" w:rsidP="003106FC">
            <w:pPr>
              <w:ind w:firstLineChars="200" w:firstLine="420"/>
            </w:pPr>
            <w:r w:rsidRPr="007E032D">
              <w:rPr>
                <w:rFonts w:hint="eastAsia"/>
              </w:rPr>
              <w:t>代表取締役　柴田　政明　氏</w:t>
            </w:r>
          </w:p>
        </w:tc>
        <w:tc>
          <w:tcPr>
            <w:tcW w:w="3260" w:type="dxa"/>
          </w:tcPr>
          <w:p w:rsidR="00F67B16" w:rsidRPr="007E032D" w:rsidRDefault="00491357" w:rsidP="007E032D">
            <w:r>
              <w:rPr>
                <w:rFonts w:hint="eastAsia"/>
              </w:rPr>
              <w:t>地域活動活性化のために</w:t>
            </w:r>
          </w:p>
        </w:tc>
      </w:tr>
      <w:tr w:rsidR="007E032D" w:rsidRPr="007E032D" w:rsidTr="003106FC">
        <w:tc>
          <w:tcPr>
            <w:tcW w:w="2235" w:type="dxa"/>
            <w:vMerge w:val="restart"/>
          </w:tcPr>
          <w:p w:rsidR="00952E15" w:rsidRPr="00F16AC1" w:rsidRDefault="00952E15" w:rsidP="007E032D">
            <w:r w:rsidRPr="00F16AC1">
              <w:rPr>
                <w:rFonts w:hint="eastAsia"/>
              </w:rPr>
              <w:t>事例発表</w:t>
            </w:r>
            <w:r w:rsidRPr="00F16AC1">
              <w:rPr>
                <w:rFonts w:hint="eastAsia"/>
              </w:rPr>
              <w:t>(1)</w:t>
            </w:r>
          </w:p>
          <w:p w:rsidR="007E032D" w:rsidRPr="007E032D" w:rsidRDefault="00952E15" w:rsidP="00952E15">
            <w:r w:rsidRPr="00F16AC1">
              <w:rPr>
                <w:rFonts w:hint="eastAsia"/>
              </w:rPr>
              <w:t>新材料開発</w:t>
            </w:r>
          </w:p>
        </w:tc>
        <w:tc>
          <w:tcPr>
            <w:tcW w:w="3685" w:type="dxa"/>
          </w:tcPr>
          <w:p w:rsidR="007E032D" w:rsidRPr="007E032D" w:rsidRDefault="007E032D" w:rsidP="007E032D">
            <w:r w:rsidRPr="007E032D">
              <w:rPr>
                <w:rFonts w:hint="eastAsia"/>
              </w:rPr>
              <w:t>新日本溶業</w:t>
            </w:r>
            <w:r w:rsidR="004B419B">
              <w:rPr>
                <w:rFonts w:hint="eastAsia"/>
              </w:rPr>
              <w:t>（株）</w:t>
            </w:r>
            <w:r w:rsidRPr="007E032D">
              <w:rPr>
                <w:rFonts w:hint="eastAsia"/>
              </w:rPr>
              <w:t xml:space="preserve">　　　</w:t>
            </w:r>
          </w:p>
          <w:p w:rsidR="007E032D" w:rsidRPr="007E032D" w:rsidRDefault="00F94C9B" w:rsidP="00EB5BB8">
            <w:pPr>
              <w:ind w:firstLineChars="200" w:firstLine="420"/>
            </w:pPr>
            <w:r>
              <w:rPr>
                <w:rFonts w:hint="eastAsia"/>
              </w:rPr>
              <w:t xml:space="preserve">技術部　</w:t>
            </w:r>
            <w:r w:rsidR="00EB5BB8">
              <w:rPr>
                <w:rFonts w:hint="eastAsia"/>
              </w:rPr>
              <w:t>福田　優太</w:t>
            </w:r>
            <w:r w:rsidR="007E032D" w:rsidRPr="007E032D">
              <w:rPr>
                <w:rFonts w:hint="eastAsia"/>
              </w:rPr>
              <w:t>氏</w:t>
            </w:r>
          </w:p>
        </w:tc>
        <w:tc>
          <w:tcPr>
            <w:tcW w:w="3260" w:type="dxa"/>
          </w:tcPr>
          <w:p w:rsidR="007E032D" w:rsidRPr="00BA4C5E" w:rsidRDefault="00BA4C5E" w:rsidP="007E032D">
            <w:r>
              <w:rPr>
                <w:rFonts w:hint="eastAsia"/>
              </w:rPr>
              <w:t>再生粉粒の用途開発の現状</w:t>
            </w:r>
            <w:r>
              <w:rPr>
                <w:rFonts w:hint="eastAsia"/>
              </w:rPr>
              <w:t>(</w:t>
            </w:r>
            <w:r>
              <w:rPr>
                <w:rFonts w:hint="eastAsia"/>
              </w:rPr>
              <w:t>仮</w:t>
            </w:r>
            <w:r>
              <w:rPr>
                <w:rFonts w:hint="eastAsia"/>
              </w:rPr>
              <w:t>)</w:t>
            </w:r>
          </w:p>
        </w:tc>
      </w:tr>
      <w:tr w:rsidR="007E032D" w:rsidRPr="007E032D" w:rsidTr="003106FC">
        <w:tc>
          <w:tcPr>
            <w:tcW w:w="2235" w:type="dxa"/>
            <w:vMerge/>
          </w:tcPr>
          <w:p w:rsidR="007E032D" w:rsidRPr="007E032D" w:rsidRDefault="007E032D" w:rsidP="007E032D"/>
        </w:tc>
        <w:tc>
          <w:tcPr>
            <w:tcW w:w="3685" w:type="dxa"/>
          </w:tcPr>
          <w:p w:rsidR="007E032D" w:rsidRPr="007E032D" w:rsidRDefault="007E032D" w:rsidP="00EB5BB8">
            <w:pPr>
              <w:ind w:left="420" w:hangingChars="200" w:hanging="420"/>
              <w:jc w:val="left"/>
            </w:pPr>
            <w:r w:rsidRPr="007E032D">
              <w:rPr>
                <w:rFonts w:hint="eastAsia"/>
              </w:rPr>
              <w:t>日本シリ</w:t>
            </w:r>
            <w:r w:rsidR="00EB5BB8">
              <w:rPr>
                <w:rFonts w:hint="eastAsia"/>
              </w:rPr>
              <w:t>コ</w:t>
            </w:r>
            <w:r w:rsidRPr="007E032D">
              <w:rPr>
                <w:rFonts w:hint="eastAsia"/>
              </w:rPr>
              <w:t>ロイ工業</w:t>
            </w:r>
            <w:r w:rsidR="004B419B">
              <w:rPr>
                <w:rFonts w:hint="eastAsia"/>
              </w:rPr>
              <w:t>（株）</w:t>
            </w:r>
            <w:r w:rsidR="003106FC">
              <w:rPr>
                <w:rFonts w:hint="eastAsia"/>
              </w:rPr>
              <w:t xml:space="preserve">　　　　　　　代</w:t>
            </w:r>
            <w:r w:rsidR="002358CA">
              <w:rPr>
                <w:rFonts w:hint="eastAsia"/>
              </w:rPr>
              <w:t xml:space="preserve">表取締役社長　</w:t>
            </w:r>
            <w:r w:rsidRPr="007E032D">
              <w:rPr>
                <w:rFonts w:hint="eastAsia"/>
              </w:rPr>
              <w:t>清水　孝晏氏</w:t>
            </w:r>
          </w:p>
        </w:tc>
        <w:tc>
          <w:tcPr>
            <w:tcW w:w="3260" w:type="dxa"/>
          </w:tcPr>
          <w:p w:rsidR="007E032D" w:rsidRPr="007E032D" w:rsidRDefault="00F94C9B" w:rsidP="007E032D">
            <w:r>
              <w:rPr>
                <w:rFonts w:hint="eastAsia"/>
              </w:rPr>
              <w:t>３</w:t>
            </w:r>
            <w:r>
              <w:rPr>
                <w:rFonts w:hint="eastAsia"/>
              </w:rPr>
              <w:t>D</w:t>
            </w:r>
            <w:r>
              <w:rPr>
                <w:rFonts w:hint="eastAsia"/>
              </w:rPr>
              <w:t>メタルパウダー・</w:t>
            </w:r>
            <w:r>
              <w:rPr>
                <w:rFonts w:hint="eastAsia"/>
              </w:rPr>
              <w:t>MIM</w:t>
            </w:r>
            <w:r>
              <w:rPr>
                <w:rFonts w:hint="eastAsia"/>
              </w:rPr>
              <w:t>用メタルパウダーの開発</w:t>
            </w:r>
          </w:p>
        </w:tc>
      </w:tr>
      <w:tr w:rsidR="007E032D" w:rsidRPr="007E032D" w:rsidTr="003106FC">
        <w:trPr>
          <w:trHeight w:val="589"/>
        </w:trPr>
        <w:tc>
          <w:tcPr>
            <w:tcW w:w="2235" w:type="dxa"/>
            <w:vMerge/>
          </w:tcPr>
          <w:p w:rsidR="007E032D" w:rsidRPr="007E032D" w:rsidRDefault="007E032D" w:rsidP="007E032D"/>
        </w:tc>
        <w:tc>
          <w:tcPr>
            <w:tcW w:w="3685" w:type="dxa"/>
          </w:tcPr>
          <w:p w:rsidR="005E50C4" w:rsidRDefault="007E032D" w:rsidP="007E032D">
            <w:r w:rsidRPr="007E032D">
              <w:rPr>
                <w:rFonts w:hint="eastAsia"/>
              </w:rPr>
              <w:t>奈良</w:t>
            </w:r>
            <w:r w:rsidR="00491357">
              <w:rPr>
                <w:rFonts w:hint="eastAsia"/>
              </w:rPr>
              <w:t>工業高等専門学校</w:t>
            </w:r>
            <w:r w:rsidRPr="007E032D">
              <w:rPr>
                <w:rFonts w:hint="eastAsia"/>
              </w:rPr>
              <w:t xml:space="preserve">　</w:t>
            </w:r>
          </w:p>
          <w:p w:rsidR="007E032D" w:rsidRPr="007E032D" w:rsidRDefault="00491357" w:rsidP="00491357">
            <w:pPr>
              <w:ind w:firstLineChars="200" w:firstLine="420"/>
            </w:pPr>
            <w:r>
              <w:rPr>
                <w:rFonts w:hint="eastAsia"/>
              </w:rPr>
              <w:t xml:space="preserve">准教授　</w:t>
            </w:r>
            <w:r w:rsidR="007E032D" w:rsidRPr="007E032D">
              <w:rPr>
                <w:rFonts w:hint="eastAsia"/>
              </w:rPr>
              <w:t>谷口</w:t>
            </w:r>
            <w:r>
              <w:rPr>
                <w:rFonts w:hint="eastAsia"/>
              </w:rPr>
              <w:t xml:space="preserve">　幸典氏</w:t>
            </w:r>
          </w:p>
        </w:tc>
        <w:tc>
          <w:tcPr>
            <w:tcW w:w="3260" w:type="dxa"/>
          </w:tcPr>
          <w:p w:rsidR="007E032D" w:rsidRPr="007E032D" w:rsidRDefault="00F94C9B" w:rsidP="007E032D">
            <w:r>
              <w:rPr>
                <w:rFonts w:hint="eastAsia"/>
              </w:rPr>
              <w:t>超硬再生粉末を配合した鉄系焼結合金の試作とその強度特性</w:t>
            </w:r>
          </w:p>
        </w:tc>
      </w:tr>
      <w:tr w:rsidR="007E032D" w:rsidRPr="007E032D" w:rsidTr="003106FC">
        <w:tc>
          <w:tcPr>
            <w:tcW w:w="2235" w:type="dxa"/>
            <w:vMerge w:val="restart"/>
          </w:tcPr>
          <w:p w:rsidR="00624420" w:rsidRPr="00F16AC1" w:rsidRDefault="00624420" w:rsidP="007E032D">
            <w:r w:rsidRPr="00F16AC1">
              <w:rPr>
                <w:rFonts w:hint="eastAsia"/>
              </w:rPr>
              <w:t>事例発表</w:t>
            </w:r>
            <w:r w:rsidRPr="00F16AC1">
              <w:rPr>
                <w:rFonts w:hint="eastAsia"/>
              </w:rPr>
              <w:t>(2)</w:t>
            </w:r>
          </w:p>
          <w:p w:rsidR="007E032D" w:rsidRPr="007E032D" w:rsidRDefault="00624420" w:rsidP="00624420">
            <w:r w:rsidRPr="00F16AC1">
              <w:rPr>
                <w:rFonts w:hint="eastAsia"/>
              </w:rPr>
              <w:t>金型新設計技術</w:t>
            </w:r>
          </w:p>
        </w:tc>
        <w:tc>
          <w:tcPr>
            <w:tcW w:w="3685" w:type="dxa"/>
          </w:tcPr>
          <w:p w:rsidR="007E032D" w:rsidRPr="007E032D" w:rsidRDefault="007E032D" w:rsidP="007E032D">
            <w:r w:rsidRPr="007E032D">
              <w:rPr>
                <w:rFonts w:hint="eastAsia"/>
              </w:rPr>
              <w:t>マツダ（株）</w:t>
            </w:r>
          </w:p>
          <w:p w:rsidR="007E032D" w:rsidRPr="007E032D" w:rsidRDefault="007E032D" w:rsidP="004B419B">
            <w:pPr>
              <w:ind w:firstLineChars="200" w:firstLine="420"/>
            </w:pPr>
            <w:r w:rsidRPr="007E032D">
              <w:rPr>
                <w:rFonts w:hint="eastAsia"/>
              </w:rPr>
              <w:t>代表取締役　松田　英成氏</w:t>
            </w:r>
          </w:p>
        </w:tc>
        <w:tc>
          <w:tcPr>
            <w:tcW w:w="3260" w:type="dxa"/>
          </w:tcPr>
          <w:p w:rsidR="007E032D" w:rsidRPr="007E032D" w:rsidRDefault="00867022" w:rsidP="007E032D">
            <w:r>
              <w:rPr>
                <w:rFonts w:hint="eastAsia"/>
              </w:rPr>
              <w:t>レアメタル使用量を削減したリユース可能な冷間鍛造金型製造技術</w:t>
            </w:r>
          </w:p>
        </w:tc>
      </w:tr>
      <w:tr w:rsidR="007E032D" w:rsidRPr="007E032D" w:rsidTr="003106FC">
        <w:tc>
          <w:tcPr>
            <w:tcW w:w="2235" w:type="dxa"/>
            <w:vMerge/>
          </w:tcPr>
          <w:p w:rsidR="007E032D" w:rsidRPr="007E032D" w:rsidRDefault="007E032D" w:rsidP="007E032D"/>
        </w:tc>
        <w:tc>
          <w:tcPr>
            <w:tcW w:w="3685" w:type="dxa"/>
          </w:tcPr>
          <w:p w:rsidR="007E032D" w:rsidRPr="007E032D" w:rsidRDefault="007E032D" w:rsidP="007E032D">
            <w:r w:rsidRPr="007E032D">
              <w:rPr>
                <w:rFonts w:hint="eastAsia"/>
              </w:rPr>
              <w:t xml:space="preserve">（株）新日本テック　</w:t>
            </w:r>
          </w:p>
          <w:p w:rsidR="007E032D" w:rsidRPr="007E032D" w:rsidRDefault="007E032D" w:rsidP="004B419B">
            <w:pPr>
              <w:ind w:firstLineChars="200" w:firstLine="420"/>
            </w:pPr>
            <w:r w:rsidRPr="007E032D">
              <w:rPr>
                <w:rFonts w:hint="eastAsia"/>
              </w:rPr>
              <w:t>代表取締役　和泉　康夫　氏</w:t>
            </w:r>
          </w:p>
        </w:tc>
        <w:tc>
          <w:tcPr>
            <w:tcW w:w="3260" w:type="dxa"/>
          </w:tcPr>
          <w:p w:rsidR="007E032D" w:rsidRPr="007E032D" w:rsidRDefault="00491357" w:rsidP="007E032D">
            <w:r>
              <w:rPr>
                <w:rFonts w:hint="eastAsia"/>
              </w:rPr>
              <w:t>マザーツールである金型の生産性を向上する機能性金型部品</w:t>
            </w:r>
          </w:p>
        </w:tc>
      </w:tr>
      <w:tr w:rsidR="00F67B16" w:rsidRPr="007E032D" w:rsidTr="003106FC">
        <w:tc>
          <w:tcPr>
            <w:tcW w:w="2235" w:type="dxa"/>
          </w:tcPr>
          <w:p w:rsidR="00F67B16" w:rsidRPr="00F16AC1" w:rsidRDefault="00624420" w:rsidP="00624420">
            <w:r w:rsidRPr="00F16AC1">
              <w:rPr>
                <w:rFonts w:hint="eastAsia"/>
              </w:rPr>
              <w:t>事例発表</w:t>
            </w:r>
            <w:r w:rsidRPr="00F16AC1">
              <w:rPr>
                <w:rFonts w:hint="eastAsia"/>
              </w:rPr>
              <w:t>(3)</w:t>
            </w:r>
          </w:p>
          <w:p w:rsidR="00624420" w:rsidRPr="007E032D" w:rsidRDefault="00624420" w:rsidP="00624420">
            <w:r w:rsidRPr="00F16AC1">
              <w:rPr>
                <w:rFonts w:hint="eastAsia"/>
              </w:rPr>
              <w:t>自動選別システム</w:t>
            </w:r>
          </w:p>
        </w:tc>
        <w:tc>
          <w:tcPr>
            <w:tcW w:w="3685" w:type="dxa"/>
          </w:tcPr>
          <w:p w:rsidR="007E032D" w:rsidRPr="007E032D" w:rsidRDefault="007E032D" w:rsidP="007E032D">
            <w:r w:rsidRPr="007E032D">
              <w:rPr>
                <w:rFonts w:hint="eastAsia"/>
              </w:rPr>
              <w:t>（株）創機システムズ</w:t>
            </w:r>
          </w:p>
          <w:p w:rsidR="00F67B16" w:rsidRPr="007E032D" w:rsidRDefault="007E032D" w:rsidP="007E032D">
            <w:r w:rsidRPr="007E032D">
              <w:rPr>
                <w:rFonts w:hint="eastAsia"/>
              </w:rPr>
              <w:t xml:space="preserve">　　　社長付　　小野　精二　氏</w:t>
            </w:r>
          </w:p>
        </w:tc>
        <w:tc>
          <w:tcPr>
            <w:tcW w:w="3260" w:type="dxa"/>
          </w:tcPr>
          <w:p w:rsidR="00F67B16" w:rsidRPr="007E032D" w:rsidRDefault="00624420" w:rsidP="007E032D">
            <w:r w:rsidRPr="00F16AC1">
              <w:rPr>
                <w:rFonts w:hint="eastAsia"/>
              </w:rPr>
              <w:t>使用済み超硬チップの</w:t>
            </w:r>
            <w:r w:rsidR="00F94C9B" w:rsidRPr="00F16AC1">
              <w:rPr>
                <w:rFonts w:hint="eastAsia"/>
              </w:rPr>
              <w:t>自動品種選別装置の概要</w:t>
            </w:r>
          </w:p>
        </w:tc>
      </w:tr>
      <w:tr w:rsidR="007E032D" w:rsidRPr="007E032D" w:rsidTr="003106FC">
        <w:trPr>
          <w:trHeight w:val="787"/>
        </w:trPr>
        <w:tc>
          <w:tcPr>
            <w:tcW w:w="2235" w:type="dxa"/>
            <w:tcBorders>
              <w:bottom w:val="single" w:sz="4" w:space="0" w:color="auto"/>
            </w:tcBorders>
          </w:tcPr>
          <w:p w:rsidR="003106FC" w:rsidRDefault="00F16AC1" w:rsidP="003106FC">
            <w:pPr>
              <w:spacing w:line="0" w:lineRule="atLeast"/>
              <w:ind w:left="210" w:hangingChars="100" w:hanging="210"/>
              <w:jc w:val="left"/>
            </w:pPr>
            <w:r>
              <w:rPr>
                <w:rFonts w:hint="eastAsia"/>
              </w:rPr>
              <w:t>「地域中核企業</w:t>
            </w:r>
          </w:p>
          <w:p w:rsidR="007E032D" w:rsidRDefault="00F16AC1" w:rsidP="003106FC">
            <w:pPr>
              <w:spacing w:line="0" w:lineRule="atLeast"/>
              <w:ind w:leftChars="100" w:left="210"/>
              <w:jc w:val="left"/>
            </w:pPr>
            <w:r>
              <w:rPr>
                <w:rFonts w:hint="eastAsia"/>
              </w:rPr>
              <w:t>創</w:t>
            </w:r>
            <w:r w:rsidR="003106FC">
              <w:rPr>
                <w:rFonts w:hint="eastAsia"/>
              </w:rPr>
              <w:t>出</w:t>
            </w:r>
            <w:r>
              <w:rPr>
                <w:rFonts w:hint="eastAsia"/>
              </w:rPr>
              <w:t>・支援」の取組</w:t>
            </w:r>
          </w:p>
          <w:p w:rsidR="00F16AC1" w:rsidRPr="00624420" w:rsidRDefault="00F16AC1" w:rsidP="00624420">
            <w:pPr>
              <w:rPr>
                <w:color w:val="FF0000"/>
              </w:rPr>
            </w:pPr>
          </w:p>
        </w:tc>
        <w:tc>
          <w:tcPr>
            <w:tcW w:w="3685" w:type="dxa"/>
            <w:tcBorders>
              <w:bottom w:val="single" w:sz="4" w:space="0" w:color="auto"/>
            </w:tcBorders>
          </w:tcPr>
          <w:p w:rsidR="007E032D" w:rsidRPr="007E032D" w:rsidRDefault="007E032D" w:rsidP="002358CA">
            <w:pPr>
              <w:ind w:left="630" w:hangingChars="300" w:hanging="630"/>
              <w:jc w:val="left"/>
            </w:pPr>
            <w:r w:rsidRPr="007E032D">
              <w:rPr>
                <w:rFonts w:hint="eastAsia"/>
              </w:rPr>
              <w:t xml:space="preserve">（公財）京都高度技術研究所　　　　　　</w:t>
            </w:r>
            <w:r w:rsidR="004B419B">
              <w:rPr>
                <w:rFonts w:hint="eastAsia"/>
              </w:rPr>
              <w:t xml:space="preserve">部長　</w:t>
            </w:r>
            <w:r w:rsidRPr="007E032D">
              <w:rPr>
                <w:rFonts w:hint="eastAsia"/>
              </w:rPr>
              <w:t>柴田　雅光氏</w:t>
            </w:r>
          </w:p>
        </w:tc>
        <w:tc>
          <w:tcPr>
            <w:tcW w:w="3260" w:type="dxa"/>
            <w:tcBorders>
              <w:bottom w:val="single" w:sz="4" w:space="0" w:color="auto"/>
            </w:tcBorders>
          </w:tcPr>
          <w:p w:rsidR="00032BA3" w:rsidRDefault="00032BA3" w:rsidP="00032BA3">
            <w:pPr>
              <w:spacing w:line="0" w:lineRule="atLeast"/>
              <w:ind w:left="210" w:hangingChars="100" w:hanging="210"/>
              <w:jc w:val="left"/>
            </w:pPr>
            <w:r>
              <w:rPr>
                <w:rFonts w:hint="eastAsia"/>
              </w:rPr>
              <w:t>地域中核企業</w:t>
            </w:r>
          </w:p>
          <w:p w:rsidR="00032BA3" w:rsidRDefault="00032BA3" w:rsidP="00032BA3">
            <w:pPr>
              <w:spacing w:line="0" w:lineRule="atLeast"/>
              <w:ind w:leftChars="100" w:left="210" w:firstLineChars="100" w:firstLine="210"/>
              <w:jc w:val="left"/>
            </w:pPr>
            <w:r>
              <w:rPr>
                <w:rFonts w:hint="eastAsia"/>
              </w:rPr>
              <w:t>創出・支援の取組</w:t>
            </w:r>
          </w:p>
          <w:p w:rsidR="007E032D" w:rsidRPr="00032BA3" w:rsidRDefault="007E032D" w:rsidP="00952E15"/>
        </w:tc>
      </w:tr>
    </w:tbl>
    <w:p w:rsidR="00DD2397" w:rsidRPr="00F67B16" w:rsidRDefault="00DD2397" w:rsidP="00E05343">
      <w:pPr>
        <w:rPr>
          <w:b/>
          <w:sz w:val="24"/>
          <w:szCs w:val="24"/>
        </w:rPr>
      </w:pPr>
    </w:p>
    <w:p w:rsidR="00DB633B" w:rsidRDefault="00DB633B" w:rsidP="006B0AB6">
      <w:pPr>
        <w:ind w:left="2168" w:hangingChars="900" w:hanging="2168"/>
        <w:rPr>
          <w:rFonts w:hint="eastAsia"/>
          <w:b/>
          <w:sz w:val="24"/>
          <w:szCs w:val="24"/>
        </w:rPr>
      </w:pPr>
    </w:p>
    <w:p w:rsidR="00032BA3" w:rsidRDefault="00032BA3" w:rsidP="006B0AB6">
      <w:pPr>
        <w:ind w:left="2168" w:hangingChars="900" w:hanging="2168"/>
        <w:rPr>
          <w:rFonts w:hint="eastAsia"/>
          <w:b/>
          <w:sz w:val="24"/>
          <w:szCs w:val="24"/>
        </w:rPr>
      </w:pPr>
    </w:p>
    <w:p w:rsidR="00032BA3" w:rsidRPr="00032BA3" w:rsidRDefault="00032BA3" w:rsidP="00032BA3">
      <w:pPr>
        <w:ind w:left="1980" w:hangingChars="900" w:hanging="1980"/>
        <w:rPr>
          <w:rFonts w:asciiTheme="majorEastAsia" w:eastAsiaTheme="majorEastAsia" w:hAnsiTheme="majorEastAsia" w:hint="eastAsia"/>
          <w:sz w:val="22"/>
          <w:szCs w:val="24"/>
        </w:rPr>
      </w:pPr>
      <w:r w:rsidRPr="00032BA3">
        <w:rPr>
          <w:rFonts w:asciiTheme="majorEastAsia" w:eastAsiaTheme="majorEastAsia" w:hAnsiTheme="majorEastAsia" w:hint="eastAsia"/>
          <w:sz w:val="22"/>
          <w:szCs w:val="24"/>
        </w:rPr>
        <w:t>申し込み・問合せ先</w:t>
      </w:r>
    </w:p>
    <w:p w:rsidR="00032BA3" w:rsidRDefault="00032BA3" w:rsidP="00032BA3">
      <w:pPr>
        <w:ind w:left="1980" w:hangingChars="900" w:hanging="1980"/>
        <w:rPr>
          <w:rFonts w:asciiTheme="majorEastAsia" w:eastAsiaTheme="majorEastAsia" w:hAnsiTheme="majorEastAsia" w:hint="eastAsia"/>
          <w:sz w:val="22"/>
          <w:szCs w:val="24"/>
        </w:rPr>
      </w:pPr>
      <w:r w:rsidRPr="00032BA3">
        <w:rPr>
          <w:rFonts w:asciiTheme="majorEastAsia" w:eastAsiaTheme="majorEastAsia" w:hAnsiTheme="majorEastAsia" w:hint="eastAsia"/>
          <w:sz w:val="22"/>
          <w:szCs w:val="24"/>
        </w:rPr>
        <w:t>ネオマテリアル研究会　超硬材料回収センター</w:t>
      </w:r>
      <w:r>
        <w:rPr>
          <w:rFonts w:asciiTheme="majorEastAsia" w:eastAsiaTheme="majorEastAsia" w:hAnsiTheme="majorEastAsia" w:hint="eastAsia"/>
          <w:sz w:val="22"/>
          <w:szCs w:val="24"/>
        </w:rPr>
        <w:t>(</w:t>
      </w:r>
      <w:r w:rsidRPr="00032BA3">
        <w:rPr>
          <w:rFonts w:asciiTheme="majorEastAsia" w:eastAsiaTheme="majorEastAsia" w:hAnsiTheme="majorEastAsia" w:hint="eastAsia"/>
          <w:sz w:val="22"/>
          <w:szCs w:val="24"/>
        </w:rPr>
        <w:t>担当：三原、谷口</w:t>
      </w:r>
      <w:r>
        <w:rPr>
          <w:rFonts w:asciiTheme="majorEastAsia" w:eastAsiaTheme="majorEastAsia" w:hAnsiTheme="majorEastAsia" w:hint="eastAsia"/>
          <w:sz w:val="22"/>
          <w:szCs w:val="24"/>
        </w:rPr>
        <w:t>)</w:t>
      </w:r>
    </w:p>
    <w:p w:rsidR="00032BA3" w:rsidRPr="00032BA3" w:rsidRDefault="00032BA3" w:rsidP="00032BA3">
      <w:pPr>
        <w:ind w:left="1980" w:hangingChars="900" w:hanging="1980"/>
        <w:rPr>
          <w:rFonts w:asciiTheme="majorEastAsia" w:eastAsiaTheme="majorEastAsia" w:hAnsiTheme="majorEastAsia" w:hint="eastAsia"/>
          <w:sz w:val="22"/>
          <w:szCs w:val="24"/>
        </w:rPr>
      </w:pPr>
      <w:r w:rsidRPr="00032BA3">
        <w:rPr>
          <w:rFonts w:asciiTheme="majorEastAsia" w:eastAsiaTheme="majorEastAsia" w:hAnsiTheme="majorEastAsia" w:hint="eastAsia"/>
          <w:sz w:val="22"/>
          <w:szCs w:val="24"/>
        </w:rPr>
        <w:t>〒555-0001　大阪市西淀川区佃５－６－４５</w:t>
      </w:r>
    </w:p>
    <w:p w:rsidR="00032BA3" w:rsidRPr="00032BA3" w:rsidRDefault="00032BA3" w:rsidP="00032BA3">
      <w:pPr>
        <w:ind w:left="1980" w:hangingChars="900" w:hanging="1980"/>
        <w:rPr>
          <w:rFonts w:asciiTheme="majorEastAsia" w:eastAsiaTheme="majorEastAsia" w:hAnsiTheme="majorEastAsia" w:hint="eastAsia"/>
          <w:sz w:val="22"/>
          <w:szCs w:val="24"/>
        </w:rPr>
      </w:pPr>
      <w:r w:rsidRPr="00032BA3">
        <w:rPr>
          <w:rFonts w:asciiTheme="majorEastAsia" w:eastAsiaTheme="majorEastAsia" w:hAnsiTheme="majorEastAsia" w:hint="eastAsia"/>
          <w:sz w:val="22"/>
          <w:szCs w:val="24"/>
        </w:rPr>
        <w:t>TEL：06-6195-1000　／　FAX：06-6195-1116</w:t>
      </w:r>
    </w:p>
    <w:p w:rsidR="00032BA3" w:rsidRPr="00032BA3" w:rsidRDefault="00032BA3" w:rsidP="00032BA3">
      <w:pPr>
        <w:ind w:left="1980" w:hangingChars="900" w:hanging="1980"/>
        <w:rPr>
          <w:rFonts w:asciiTheme="majorEastAsia" w:eastAsiaTheme="majorEastAsia" w:hAnsiTheme="majorEastAsia" w:hint="eastAsia"/>
          <w:sz w:val="22"/>
          <w:szCs w:val="24"/>
        </w:rPr>
      </w:pPr>
      <w:r w:rsidRPr="00032BA3">
        <w:rPr>
          <w:rFonts w:asciiTheme="majorEastAsia" w:eastAsiaTheme="majorEastAsia" w:hAnsiTheme="majorEastAsia" w:hint="eastAsia"/>
          <w:sz w:val="22"/>
          <w:szCs w:val="24"/>
        </w:rPr>
        <w:t>mail：</w:t>
      </w:r>
      <w:hyperlink r:id="rId6" w:history="1">
        <w:r w:rsidRPr="00032BA3">
          <w:rPr>
            <w:rStyle w:val="a8"/>
            <w:rFonts w:asciiTheme="majorEastAsia" w:eastAsiaTheme="majorEastAsia" w:hAnsiTheme="majorEastAsia" w:hint="eastAsia"/>
            <w:sz w:val="22"/>
            <w:szCs w:val="24"/>
          </w:rPr>
          <w:t>neomate1000@gmail.com</w:t>
        </w:r>
      </w:hyperlink>
    </w:p>
    <w:p w:rsidR="00032BA3" w:rsidRPr="00FD66D6" w:rsidRDefault="00032BA3" w:rsidP="00032BA3">
      <w:pPr>
        <w:ind w:left="2168" w:hangingChars="900" w:hanging="2168"/>
        <w:rPr>
          <w:b/>
          <w:sz w:val="24"/>
          <w:szCs w:val="24"/>
        </w:rPr>
      </w:pPr>
    </w:p>
    <w:sectPr w:rsidR="00032BA3" w:rsidRPr="00FD66D6" w:rsidSect="002358CA">
      <w:pgSz w:w="11906" w:h="16838"/>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08" w:rsidRDefault="00BA1208" w:rsidP="00B63564">
      <w:r>
        <w:separator/>
      </w:r>
    </w:p>
  </w:endnote>
  <w:endnote w:type="continuationSeparator" w:id="0">
    <w:p w:rsidR="00BA1208" w:rsidRDefault="00BA1208" w:rsidP="00B6356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08" w:rsidRDefault="00BA1208" w:rsidP="00B63564">
      <w:r>
        <w:separator/>
      </w:r>
    </w:p>
  </w:footnote>
  <w:footnote w:type="continuationSeparator" w:id="0">
    <w:p w:rsidR="00BA1208" w:rsidRDefault="00BA1208" w:rsidP="00B63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343"/>
    <w:rsid w:val="00002E20"/>
    <w:rsid w:val="00032BA3"/>
    <w:rsid w:val="0005490B"/>
    <w:rsid w:val="000644E9"/>
    <w:rsid w:val="00087695"/>
    <w:rsid w:val="00095029"/>
    <w:rsid w:val="000B1BD6"/>
    <w:rsid w:val="00185F43"/>
    <w:rsid w:val="002210F6"/>
    <w:rsid w:val="0022464B"/>
    <w:rsid w:val="002358CA"/>
    <w:rsid w:val="002775C8"/>
    <w:rsid w:val="003106FC"/>
    <w:rsid w:val="00336BA5"/>
    <w:rsid w:val="003A1822"/>
    <w:rsid w:val="00491357"/>
    <w:rsid w:val="004B419B"/>
    <w:rsid w:val="005300AF"/>
    <w:rsid w:val="00553046"/>
    <w:rsid w:val="005B45A2"/>
    <w:rsid w:val="005D795F"/>
    <w:rsid w:val="005E50C4"/>
    <w:rsid w:val="00624420"/>
    <w:rsid w:val="006873FC"/>
    <w:rsid w:val="006B0AB6"/>
    <w:rsid w:val="006E066C"/>
    <w:rsid w:val="007B13B1"/>
    <w:rsid w:val="007E032D"/>
    <w:rsid w:val="007F052B"/>
    <w:rsid w:val="00856F14"/>
    <w:rsid w:val="00867022"/>
    <w:rsid w:val="00952E15"/>
    <w:rsid w:val="00957830"/>
    <w:rsid w:val="0096497A"/>
    <w:rsid w:val="009708EE"/>
    <w:rsid w:val="00995088"/>
    <w:rsid w:val="009A1E58"/>
    <w:rsid w:val="00A50FA4"/>
    <w:rsid w:val="00AA1BCB"/>
    <w:rsid w:val="00AD6251"/>
    <w:rsid w:val="00AF47A3"/>
    <w:rsid w:val="00B42060"/>
    <w:rsid w:val="00B56EE9"/>
    <w:rsid w:val="00B63564"/>
    <w:rsid w:val="00B6604D"/>
    <w:rsid w:val="00BA1208"/>
    <w:rsid w:val="00BA4C5E"/>
    <w:rsid w:val="00BE0F51"/>
    <w:rsid w:val="00BF1004"/>
    <w:rsid w:val="00BF6CAA"/>
    <w:rsid w:val="00C84070"/>
    <w:rsid w:val="00CC1211"/>
    <w:rsid w:val="00D7171C"/>
    <w:rsid w:val="00DB633B"/>
    <w:rsid w:val="00DD2397"/>
    <w:rsid w:val="00E01DE2"/>
    <w:rsid w:val="00E05343"/>
    <w:rsid w:val="00E41CA4"/>
    <w:rsid w:val="00E72E27"/>
    <w:rsid w:val="00EB5BB8"/>
    <w:rsid w:val="00F16AC1"/>
    <w:rsid w:val="00F259AA"/>
    <w:rsid w:val="00F40164"/>
    <w:rsid w:val="00F617DF"/>
    <w:rsid w:val="00F67B16"/>
    <w:rsid w:val="00F94C9B"/>
    <w:rsid w:val="00FD66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64"/>
    <w:pPr>
      <w:tabs>
        <w:tab w:val="center" w:pos="4252"/>
        <w:tab w:val="right" w:pos="8504"/>
      </w:tabs>
      <w:snapToGrid w:val="0"/>
    </w:pPr>
  </w:style>
  <w:style w:type="character" w:customStyle="1" w:styleId="a4">
    <w:name w:val="ヘッダー (文字)"/>
    <w:basedOn w:val="a0"/>
    <w:link w:val="a3"/>
    <w:uiPriority w:val="99"/>
    <w:rsid w:val="00B63564"/>
  </w:style>
  <w:style w:type="paragraph" w:styleId="a5">
    <w:name w:val="footer"/>
    <w:basedOn w:val="a"/>
    <w:link w:val="a6"/>
    <w:uiPriority w:val="99"/>
    <w:unhideWhenUsed/>
    <w:rsid w:val="00B63564"/>
    <w:pPr>
      <w:tabs>
        <w:tab w:val="center" w:pos="4252"/>
        <w:tab w:val="right" w:pos="8504"/>
      </w:tabs>
      <w:snapToGrid w:val="0"/>
    </w:pPr>
  </w:style>
  <w:style w:type="character" w:customStyle="1" w:styleId="a6">
    <w:name w:val="フッター (文字)"/>
    <w:basedOn w:val="a0"/>
    <w:link w:val="a5"/>
    <w:uiPriority w:val="99"/>
    <w:rsid w:val="00B63564"/>
  </w:style>
  <w:style w:type="table" w:styleId="a7">
    <w:name w:val="Table Grid"/>
    <w:basedOn w:val="a1"/>
    <w:uiPriority w:val="59"/>
    <w:rsid w:val="00F67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032B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564"/>
    <w:pPr>
      <w:tabs>
        <w:tab w:val="center" w:pos="4252"/>
        <w:tab w:val="right" w:pos="8504"/>
      </w:tabs>
      <w:snapToGrid w:val="0"/>
    </w:pPr>
  </w:style>
  <w:style w:type="character" w:customStyle="1" w:styleId="a4">
    <w:name w:val="ヘッダー (文字)"/>
    <w:basedOn w:val="a0"/>
    <w:link w:val="a3"/>
    <w:uiPriority w:val="99"/>
    <w:rsid w:val="00B63564"/>
  </w:style>
  <w:style w:type="paragraph" w:styleId="a5">
    <w:name w:val="footer"/>
    <w:basedOn w:val="a"/>
    <w:link w:val="a6"/>
    <w:uiPriority w:val="99"/>
    <w:unhideWhenUsed/>
    <w:rsid w:val="00B63564"/>
    <w:pPr>
      <w:tabs>
        <w:tab w:val="center" w:pos="4252"/>
        <w:tab w:val="right" w:pos="8504"/>
      </w:tabs>
      <w:snapToGrid w:val="0"/>
    </w:pPr>
  </w:style>
  <w:style w:type="character" w:customStyle="1" w:styleId="a6">
    <w:name w:val="フッター (文字)"/>
    <w:basedOn w:val="a0"/>
    <w:link w:val="a5"/>
    <w:uiPriority w:val="99"/>
    <w:rsid w:val="00B63564"/>
  </w:style>
  <w:style w:type="table" w:styleId="a7">
    <w:name w:val="Table Grid"/>
    <w:basedOn w:val="a1"/>
    <w:uiPriority w:val="59"/>
    <w:rsid w:val="00F67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omate1000@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Furumoto</cp:lastModifiedBy>
  <cp:revision>11</cp:revision>
  <cp:lastPrinted>2016-05-19T04:40:00Z</cp:lastPrinted>
  <dcterms:created xsi:type="dcterms:W3CDTF">2016-04-27T01:44:00Z</dcterms:created>
  <dcterms:modified xsi:type="dcterms:W3CDTF">2016-06-06T01:50:00Z</dcterms:modified>
</cp:coreProperties>
</file>